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657850" cy="11144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29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STATALE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254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DON LORENZO MILANI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22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82011560271 C.M. VEIC845009 C.U. UFBRH1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3" w:lineRule="auto"/>
        <w:ind w:left="738" w:right="1295"/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Titolo avviso/decreto: Competenze STEM e multilinguistiche nelle scuole statali (D.M. 65/2023)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FF"/>
        </w:rPr>
        <w:t xml:space="preserve">Investimento 3.1: Nuove competenze e nuovi linguaggi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85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Codice avviso/decreto: M4C1I3.1-2023-1143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29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 xml:space="preserve">Codice CUP: 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G74D23005550006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67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</w:rPr>
        <w:t xml:space="preserve">Codice progetto: </w:t>
      </w: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M4C1I3.1-2023-1143-P-36753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26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SELEZIONE PER L’ACCESSO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85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AI CORSI DI “Potenziamento STEM”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04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PROGETTO PNRR - DM 65/2023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462" w:lineRule="auto"/>
        <w:ind w:left="397" w:right="459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NOME E COGNOME dell’alunno ______________________ Classe frequentata ________________ Codice Fiscale ______________________________________ Data di Nascita ________________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left="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ai moduli è aperta a tutti gli alunni delle classi coinvolte.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75" w:firstLine="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 caso in cui il numero delle iscrizioni sia superiore rispetto a quello dei posti disponibili, la precedenza sarà attribuita in base ai punteggi stabiliti nella tabella sotto riportata. In caso di parità di punteggio si procederà a sorteggio. Nel caso i</w:t>
      </w:r>
      <w:r>
        <w:rPr>
          <w:rFonts w:ascii="Calibri" w:eastAsia="Calibri" w:hAnsi="Calibri" w:cs="Calibri"/>
          <w:color w:val="000000"/>
        </w:rPr>
        <w:t>n cui un alunno si collocasse sempre in posizione idonea per partecipare a più edizioni dello stesso progetto PNRR, a discapito di altri alunni collocati in posizione inferiore in graduatoria, sarà applicato il criterio della partecipazione a una sola ediz</w:t>
      </w:r>
      <w:r>
        <w:rPr>
          <w:rFonts w:ascii="Calibri" w:eastAsia="Calibri" w:hAnsi="Calibri" w:cs="Calibri"/>
          <w:color w:val="000000"/>
        </w:rPr>
        <w:t xml:space="preserve">ione a discrezione del gruppo di lavoro.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COMPILARE LE VOCI CHE INTERESSANO</w:t>
      </w:r>
    </w:p>
    <w:sdt>
      <w:sdtPr>
        <w:tag w:val="goog_rdk_0"/>
        <w:id w:val="213313373"/>
        <w:lock w:val="contentLocked"/>
      </w:sdtPr>
      <w:sdtEndPr/>
      <w:sdtContent>
        <w:tbl>
          <w:tblPr>
            <w:tblStyle w:val="a2"/>
            <w:tblW w:w="89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05"/>
            <w:gridCol w:w="7050"/>
            <w:gridCol w:w="1530"/>
          </w:tblGrid>
          <w:tr w:rsidR="00430FD3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1 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ind w:left="13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Sottoscrizione in ogni sua parte della seguente domanda di partecipazione (esclusione)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Vincolante</w:t>
                </w:r>
              </w:p>
            </w:tc>
          </w:tr>
          <w:tr w:rsidR="00430FD3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2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>conseguita in questo primo quadrimestre nello studio della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Tecnologia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430FD3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  <w:tr w:rsidR="00430FD3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lastRenderedPageBreak/>
                  <w:t>3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 xml:space="preserve">conseguita in questo primo quadrimestre nello studio della </w:t>
                </w:r>
                <w:r>
                  <w:rPr>
                    <w:rFonts w:ascii="Calibri" w:eastAsia="Calibri" w:hAnsi="Calibri" w:cs="Calibri"/>
                    <w:b/>
                  </w:rPr>
                  <w:t>Matematica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30FD3" w:rsidRDefault="007F51DD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:rsidR="00430FD3" w:rsidRDefault="00430FD3">
      <w:pPr>
        <w:widowControl w:val="0"/>
        <w:rPr>
          <w:rFonts w:ascii="Calibri" w:eastAsia="Calibri" w:hAnsi="Calibri" w:cs="Calibri"/>
        </w:rPr>
      </w:pPr>
    </w:p>
    <w:p w:rsidR="00430FD3" w:rsidRDefault="00430F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Questi criteri hanno lo scopo di selezionare in modo equo e trasparente gli alunni che beneficeranno dei corsi di potenziamento </w:t>
      </w:r>
      <w:r>
        <w:rPr>
          <w:rFonts w:ascii="Calibri" w:eastAsia="Calibri" w:hAnsi="Calibri" w:cs="Calibri"/>
        </w:rPr>
        <w:t>STEM</w:t>
      </w:r>
      <w:r>
        <w:rPr>
          <w:rFonts w:ascii="Calibri" w:eastAsia="Calibri" w:hAnsi="Calibri" w:cs="Calibri"/>
          <w:color w:val="000000"/>
        </w:rPr>
        <w:t xml:space="preserve">, assicurando allo stesso tempo un ambiente di apprendimento positivo e produttivo. </w:t>
      </w:r>
    </w:p>
    <w:p w:rsidR="00430FD3" w:rsidRDefault="00430F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</w:rPr>
      </w:pPr>
    </w:p>
    <w:p w:rsidR="00430FD3" w:rsidRDefault="007F51DD">
      <w:pPr>
        <w:widowControl w:val="0"/>
        <w:spacing w:line="280" w:lineRule="auto"/>
        <w:ind w:left="79" w:right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caso di parità di punteggio, si pro</w:t>
      </w:r>
      <w:r>
        <w:rPr>
          <w:rFonts w:ascii="Calibri" w:eastAsia="Calibri" w:hAnsi="Calibri" w:cs="Calibri"/>
        </w:rPr>
        <w:t>cederà ad estrazione in base ai posti residui disponibili.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sottoscritti _____________________________________________________________________________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366" w:lineRule="auto"/>
        <w:ind w:left="86" w:right="3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genitori/tutori dell’alunno/a __________________________ frequentante la classe _____^ </w:t>
      </w:r>
      <w:proofErr w:type="spellStart"/>
      <w:r>
        <w:rPr>
          <w:rFonts w:ascii="Calibri" w:eastAsia="Calibri" w:hAnsi="Calibri" w:cs="Calibri"/>
          <w:color w:val="000000"/>
        </w:rPr>
        <w:t>sez</w:t>
      </w:r>
      <w:proofErr w:type="spellEnd"/>
      <w:r>
        <w:rPr>
          <w:rFonts w:ascii="Calibri" w:eastAsia="Calibri" w:hAnsi="Calibri" w:cs="Calibri"/>
          <w:color w:val="000000"/>
        </w:rPr>
        <w:t xml:space="preserve"> ______del plesso “Don Milani” nell’anno scolastico 2024/2025, chiedono l’iscrizione del proprio/a figlio/a </w:t>
      </w:r>
      <w:r>
        <w:rPr>
          <w:rFonts w:ascii="Calibri" w:eastAsia="Calibri" w:hAnsi="Calibri" w:cs="Calibri"/>
        </w:rPr>
        <w:t>al corso.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impegnano a garantire la regolare frequenza d</w:t>
      </w:r>
      <w:r>
        <w:rPr>
          <w:rFonts w:ascii="Calibri" w:eastAsia="Calibri" w:hAnsi="Calibri" w:cs="Calibri"/>
          <w:color w:val="000000"/>
        </w:rPr>
        <w:t xml:space="preserve">i proprio figlio/a per tutta la durata dell’edizione. </w:t>
      </w:r>
    </w:p>
    <w:p w:rsidR="00430FD3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 xml:space="preserve">Consapevoli che l’accettazione della domanda sarà subordinata al punteggio ottenuto nella graduatoria di riferimento, </w:t>
      </w:r>
      <w:r>
        <w:rPr>
          <w:rFonts w:ascii="Calibri" w:eastAsia="Calibri" w:hAnsi="Calibri" w:cs="Calibri"/>
          <w:b/>
          <w:color w:val="000000"/>
        </w:rPr>
        <w:t xml:space="preserve">compilano e consegnano il presente modulo all’indirizzo mail predisposto </w:t>
      </w:r>
      <w:r>
        <w:rPr>
          <w:rFonts w:ascii="Calibri" w:eastAsia="Calibri" w:hAnsi="Calibri" w:cs="Calibri"/>
          <w:color w:val="1155CC"/>
          <w:u w:val="single"/>
        </w:rPr>
        <w:t>pnrr65@icdonmilani.org</w:t>
      </w:r>
      <w:r>
        <w:rPr>
          <w:rFonts w:ascii="Calibri" w:eastAsia="Calibri" w:hAnsi="Calibri" w:cs="Calibri"/>
          <w:color w:val="1155CC"/>
        </w:rPr>
        <w:t xml:space="preserve"> </w:t>
      </w:r>
    </w:p>
    <w:p w:rsidR="007F51DD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</w:p>
    <w:p w:rsidR="007F51DD" w:rsidRDefault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  <w:bookmarkStart w:id="0" w:name="_GoBack"/>
      <w:bookmarkEnd w:id="0"/>
    </w:p>
    <w:p w:rsidR="007F51DD" w:rsidRDefault="007F51DD" w:rsidP="007F51DD">
      <w:pPr>
        <w:pStyle w:val="TxBrp19"/>
        <w:tabs>
          <w:tab w:val="clear" w:pos="1343"/>
          <w:tab w:val="left" w:pos="5245"/>
          <w:tab w:val="left" w:pos="6946"/>
        </w:tabs>
        <w:spacing w:line="243" w:lineRule="exact"/>
        <w:ind w:left="5664" w:firstLine="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LA DIRIGENTE SCOLASTICA</w:t>
      </w:r>
    </w:p>
    <w:p w:rsidR="007F51DD" w:rsidRDefault="007F51DD" w:rsidP="007F51DD">
      <w:pPr>
        <w:pStyle w:val="TxBrp19"/>
        <w:tabs>
          <w:tab w:val="clear" w:pos="1343"/>
          <w:tab w:val="left" w:pos="5245"/>
          <w:tab w:val="left" w:pos="6946"/>
        </w:tabs>
        <w:spacing w:line="243" w:lineRule="exact"/>
        <w:ind w:left="5664" w:firstLine="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Prof.ssa Emilia GIULIANO</w:t>
      </w:r>
    </w:p>
    <w:p w:rsidR="007F51DD" w:rsidRDefault="007F51DD" w:rsidP="007F51DD">
      <w:pPr>
        <w:ind w:left="4956" w:firstLine="36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 autografa omessa ai sensi dell’art. 3</w:t>
      </w:r>
    </w:p>
    <w:p w:rsidR="007F51DD" w:rsidRDefault="007F51DD" w:rsidP="007F51DD">
      <w:pPr>
        <w:ind w:left="46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del D. Lgs. n. 39/1993</w:t>
      </w:r>
    </w:p>
    <w:p w:rsidR="00430FD3" w:rsidRDefault="00430FD3" w:rsidP="007F5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right="1952"/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sectPr w:rsidR="00430FD3">
      <w:pgSz w:w="11920" w:h="16840"/>
      <w:pgMar w:top="870" w:right="805" w:bottom="1590" w:left="13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D3"/>
    <w:rsid w:val="00430FD3"/>
    <w:rsid w:val="007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507C"/>
  <w15:docId w15:val="{DA632814-1DF9-4D25-B15C-E0334F41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xBrp19">
    <w:name w:val="TxBr_p19"/>
    <w:basedOn w:val="Normale"/>
    <w:rsid w:val="007F51DD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fNAlg/Kzu6rE7wtgnrN1S/lOw==">CgMxLjAaHwoBMBIaChgICVIUChJ0YWJsZS5maWp0bDdxdXBzeXQ4AHIhMW95cG9MOVF6cHFVbjNMSUIxMTU1UG5Hdk5abHFJUXUt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dcterms:created xsi:type="dcterms:W3CDTF">2025-01-17T11:30:00Z</dcterms:created>
  <dcterms:modified xsi:type="dcterms:W3CDTF">2025-01-17T11:30:00Z</dcterms:modified>
</cp:coreProperties>
</file>